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13D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РОССИЙСКАЯ  ФЕДЕРАЦИЯ</w:t>
      </w:r>
    </w:p>
    <w:p w14:paraId="76D515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Брянская  область Унечского район  </w:t>
      </w:r>
    </w:p>
    <w:p w14:paraId="63BC6F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Старосельского  сельского  поселения</w:t>
      </w:r>
    </w:p>
    <w:p w14:paraId="0EAD28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Старосельский сельский Совет народных депутатов</w:t>
      </w:r>
    </w:p>
    <w:p w14:paraId="246EC0A1">
      <w:pPr>
        <w:pStyle w:val="4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14:paraId="7041C96B">
      <w:pPr>
        <w:pStyle w:val="4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14:paraId="6356D6ED">
      <w:pPr>
        <w:pStyle w:val="4"/>
        <w:shd w:val="clear" w:color="auto" w:fill="auto"/>
        <w:spacing w:before="0" w:line="230" w:lineRule="exact"/>
        <w:ind w:firstLine="0"/>
        <w:rPr>
          <w:sz w:val="19"/>
          <w:szCs w:val="19"/>
        </w:rPr>
      </w:pPr>
      <w:r>
        <w:rPr>
          <w:b/>
          <w:color w:val="000000"/>
          <w:sz w:val="28"/>
          <w:szCs w:val="28"/>
        </w:rPr>
        <w:t>Р Е Ш Е Н И Е</w:t>
      </w:r>
    </w:p>
    <w:p w14:paraId="4F0F660E">
      <w:pPr>
        <w:rPr>
          <w:rFonts w:cs="Times New Roman"/>
          <w:color w:val="auto"/>
        </w:rPr>
      </w:pPr>
    </w:p>
    <w:p w14:paraId="41341601">
      <w:pPr>
        <w:pStyle w:val="4"/>
        <w:shd w:val="clear" w:color="auto" w:fill="auto"/>
        <w:spacing w:before="0" w:line="370" w:lineRule="exact"/>
        <w:ind w:firstLine="0"/>
        <w:jc w:val="left"/>
        <w:rPr>
          <w:rFonts w:hint="default"/>
          <w:color w:val="000000"/>
          <w:sz w:val="22"/>
          <w:szCs w:val="22"/>
          <w:lang w:val="en-US"/>
        </w:rPr>
      </w:pPr>
      <w:r>
        <w:rPr>
          <w:sz w:val="28"/>
          <w:szCs w:val="28"/>
        </w:rPr>
        <w:t xml:space="preserve">  </w:t>
      </w:r>
      <w:r>
        <w:rPr>
          <w:sz w:val="22"/>
          <w:szCs w:val="22"/>
        </w:rPr>
        <w:t>От  2</w:t>
      </w:r>
      <w:r>
        <w:rPr>
          <w:rFonts w:hint="default"/>
          <w:sz w:val="22"/>
          <w:szCs w:val="22"/>
          <w:lang w:val="en-US"/>
        </w:rPr>
        <w:t>4</w:t>
      </w:r>
      <w:r>
        <w:rPr>
          <w:sz w:val="22"/>
          <w:szCs w:val="22"/>
        </w:rPr>
        <w:t>.12.202</w:t>
      </w:r>
      <w:r>
        <w:rPr>
          <w:rFonts w:hint="default"/>
          <w:sz w:val="22"/>
          <w:szCs w:val="22"/>
          <w:lang w:val="en-US"/>
        </w:rPr>
        <w:t>5</w:t>
      </w:r>
      <w:r>
        <w:rPr>
          <w:color w:val="000000"/>
          <w:sz w:val="22"/>
          <w:szCs w:val="22"/>
        </w:rPr>
        <w:t xml:space="preserve"> г. № 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5-</w:t>
      </w:r>
      <w:r>
        <w:rPr>
          <w:rFonts w:hint="default"/>
          <w:sz w:val="22"/>
          <w:szCs w:val="22"/>
          <w:lang w:val="en-US"/>
        </w:rPr>
        <w:t>58</w:t>
      </w:r>
    </w:p>
    <w:p w14:paraId="69283545">
      <w:pPr>
        <w:pStyle w:val="4"/>
        <w:shd w:val="clear" w:color="auto" w:fill="auto"/>
        <w:spacing w:before="0" w:line="370" w:lineRule="exact"/>
        <w:ind w:firstLine="0"/>
        <w:jc w:val="left"/>
        <w:rPr>
          <w:color w:val="000000"/>
        </w:rPr>
      </w:pPr>
      <w:r>
        <w:rPr>
          <w:color w:val="000000"/>
        </w:rPr>
        <w:t xml:space="preserve">   с. Староселье</w:t>
      </w:r>
    </w:p>
    <w:p w14:paraId="28049320">
      <w:pPr>
        <w:pStyle w:val="4"/>
        <w:shd w:val="clear" w:color="auto" w:fill="auto"/>
        <w:spacing w:before="0" w:line="370" w:lineRule="exact"/>
        <w:ind w:firstLine="0"/>
        <w:jc w:val="left"/>
      </w:pPr>
    </w:p>
    <w:p w14:paraId="7D31CC85">
      <w:pPr>
        <w:pStyle w:val="4"/>
        <w:shd w:val="clear" w:color="auto" w:fill="auto"/>
        <w:spacing w:before="0" w:after="480" w:line="274" w:lineRule="exact"/>
        <w:ind w:left="20" w:right="4500" w:firstLine="0"/>
        <w:jc w:val="left"/>
      </w:pPr>
      <w:r>
        <w:rPr>
          <w:color w:val="000000"/>
        </w:rPr>
        <w:t xml:space="preserve">  О приеме муниципальным образованием   «Старосельское сельское поселение» части полномочий муниципального образования  «Унечский муниципальный район»</w:t>
      </w:r>
    </w:p>
    <w:p w14:paraId="4D361E5A">
      <w:pPr>
        <w:pStyle w:val="4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В соответствии с ч.4 ст. 15 Федерального закона от 06. 10.2003г. № 131 -ФЗ « Об </w:t>
      </w:r>
    </w:p>
    <w:p w14:paraId="11397526">
      <w:pPr>
        <w:pStyle w:val="4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>Общих принципах организации местного самоуправления в Российской Федерации,</w:t>
      </w:r>
    </w:p>
    <w:p w14:paraId="166E5A7F">
      <w:pPr>
        <w:pStyle w:val="4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Ч.1.ст.6 Устава Старосельского сельского поселения Старосельский Совет народных депутатов. </w:t>
      </w:r>
    </w:p>
    <w:p w14:paraId="2B51B9FA">
      <w:pPr>
        <w:pStyle w:val="4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</w:p>
    <w:p w14:paraId="1894B60D">
      <w:pPr>
        <w:pStyle w:val="4"/>
        <w:shd w:val="clear" w:color="auto" w:fill="auto"/>
        <w:spacing w:before="0" w:after="268" w:line="230" w:lineRule="exact"/>
        <w:ind w:left="20" w:firstLine="0"/>
        <w:jc w:val="left"/>
        <w:rPr>
          <w:b/>
        </w:rPr>
      </w:pPr>
      <w:r>
        <w:rPr>
          <w:b/>
          <w:color w:val="000000"/>
        </w:rPr>
        <w:t xml:space="preserve">                                                                     РЕШИЛ:</w:t>
      </w:r>
    </w:p>
    <w:p w14:paraId="14DDA434">
      <w:pPr>
        <w:pStyle w:val="4"/>
        <w:shd w:val="clear" w:color="auto" w:fill="auto"/>
        <w:spacing w:before="0" w:line="274" w:lineRule="exact"/>
        <w:ind w:left="700" w:right="180"/>
        <w:jc w:val="left"/>
      </w:pPr>
      <w:r>
        <w:rPr>
          <w:color w:val="000000"/>
        </w:rPr>
        <w:t>1. Принять в ведение муниципального образования « Старосельское сельское поселение» часть полномочий муниципального образования « Унечский муниципальный район» по решению вопросов местного значения, предусмотренных пунктом 4 части 1 статьи 14 Федерального закона от 06.10.2003г. № 131-ФЗ « Об общих принципах организации местного самоуправления в Российской Федерации», в том числе:</w:t>
      </w:r>
    </w:p>
    <w:p w14:paraId="5031917D">
      <w:pPr>
        <w:pStyle w:val="4"/>
        <w:shd w:val="clear" w:color="auto" w:fill="auto"/>
        <w:spacing w:before="0" w:line="274" w:lineRule="exact"/>
        <w:ind w:left="700" w:right="460" w:firstLine="260"/>
        <w:jc w:val="left"/>
      </w:pPr>
      <w:r>
        <w:rPr>
          <w:color w:val="000000"/>
        </w:rPr>
        <w:t xml:space="preserve">- организация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для осуществления этих полномочий финансовыми средствами в сумме </w:t>
      </w:r>
      <w:r>
        <w:rPr>
          <w:rFonts w:hint="default"/>
          <w:color w:val="000000"/>
          <w:lang w:val="en-US"/>
        </w:rPr>
        <w:t>40</w:t>
      </w:r>
      <w:r>
        <w:rPr>
          <w:color w:val="000000"/>
        </w:rPr>
        <w:t>00</w:t>
      </w:r>
      <w:r>
        <w:t>0,00</w:t>
      </w:r>
      <w:r>
        <w:rPr>
          <w:color w:val="000000"/>
        </w:rPr>
        <w:t xml:space="preserve">  рублей из средств бюджета муниципального образования « Унечский муниципальный район»</w:t>
      </w:r>
    </w:p>
    <w:p w14:paraId="2311FE4D">
      <w:pPr>
        <w:pStyle w:val="4"/>
        <w:numPr>
          <w:ilvl w:val="0"/>
          <w:numId w:val="1"/>
        </w:numPr>
        <w:shd w:val="clear" w:color="auto" w:fill="auto"/>
        <w:tabs>
          <w:tab w:val="left" w:pos="678"/>
        </w:tabs>
        <w:spacing w:before="0" w:line="274" w:lineRule="exact"/>
        <w:ind w:left="700" w:right="460"/>
        <w:jc w:val="both"/>
      </w:pPr>
      <w:r>
        <w:rPr>
          <w:color w:val="000000"/>
        </w:rPr>
        <w:t>Старосельской сельской администрации заключить соглашение о приеме-передаче полномочий, указанных в п.1 настоящего решения, с администрацией Унечского района.</w:t>
      </w:r>
    </w:p>
    <w:p w14:paraId="0E1E4B41">
      <w:pPr>
        <w:pStyle w:val="4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rPr>
          <w:color w:val="000000"/>
        </w:rPr>
        <w:t>Настоящее решение вступает в силу со дня его обнародования, опубликования и распространяет свое действие на правоотношения, возникшие с 01.01.202</w:t>
      </w:r>
      <w:r>
        <w:rPr>
          <w:rFonts w:hint="default"/>
          <w:color w:val="000000"/>
          <w:lang w:val="en-US"/>
        </w:rPr>
        <w:t>6</w:t>
      </w:r>
      <w:r>
        <w:rPr>
          <w:color w:val="000000"/>
        </w:rPr>
        <w:t xml:space="preserve"> года.</w:t>
      </w:r>
    </w:p>
    <w:p w14:paraId="7D3B4A29">
      <w:pPr>
        <w:pStyle w:val="4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t>Данное решение обнародовать  согласно  Устава и разместить на официальном сайте</w:t>
      </w:r>
    </w:p>
    <w:p w14:paraId="2840810A">
      <w:pPr>
        <w:pStyle w:val="4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  <w:r>
        <w:t>Администрации Унечского района в сети Интернет.</w:t>
      </w:r>
    </w:p>
    <w:p w14:paraId="6A46C846">
      <w:pPr>
        <w:pStyle w:val="4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14:paraId="2224DEDF">
      <w:pPr>
        <w:pStyle w:val="4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14:paraId="40259E78">
      <w:pPr>
        <w:pStyle w:val="4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14:paraId="54EC4535">
      <w:pPr>
        <w:pStyle w:val="4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14:paraId="0B42C14D">
      <w:pPr>
        <w:pStyle w:val="4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Глава Старосельского</w:t>
      </w:r>
    </w:p>
    <w:p w14:paraId="34594ECA">
      <w:pPr>
        <w:pStyle w:val="4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сельского поселения                                                             Н.М. Тымко</w:t>
      </w:r>
    </w:p>
    <w:p w14:paraId="08B49645"/>
    <w:p w14:paraId="401DFE91"/>
    <w:p w14:paraId="61A2608C"/>
    <w:p w14:paraId="7D4901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Приложение</w:t>
      </w:r>
    </w:p>
    <w:p w14:paraId="4B00EF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к решению сессии</w:t>
      </w:r>
    </w:p>
    <w:p w14:paraId="0306B0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Старосельского сельского Совета</w:t>
      </w:r>
    </w:p>
    <w:p w14:paraId="74E68D0E">
      <w:pPr>
        <w:ind w:left="5400" w:hanging="5400" w:hangingChars="2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народных депутатов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№ 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color w:val="auto"/>
        </w:rPr>
        <w:t>5-</w:t>
      </w:r>
      <w:r>
        <w:rPr>
          <w:rFonts w:hint="default" w:ascii="Times New Roman" w:hAnsi="Times New Roman" w:cs="Times New Roman"/>
          <w:color w:val="auto"/>
          <w:lang w:val="en-US"/>
        </w:rPr>
        <w:t>58</w:t>
      </w:r>
      <w:r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  <w:color w:val="auto"/>
        </w:rPr>
        <w:t>2</w:t>
      </w:r>
      <w:r>
        <w:rPr>
          <w:rFonts w:hint="default" w:ascii="Times New Roman" w:hAnsi="Times New Roman" w:cs="Times New Roman"/>
          <w:color w:val="auto"/>
          <w:lang w:val="en-US"/>
        </w:rPr>
        <w:t>4</w:t>
      </w:r>
      <w:r>
        <w:rPr>
          <w:rFonts w:ascii="Times New Roman" w:hAnsi="Times New Roman" w:cs="Times New Roman"/>
          <w:color w:val="auto"/>
        </w:rPr>
        <w:t>.12.202</w:t>
      </w:r>
      <w:r>
        <w:rPr>
          <w:rFonts w:hint="default" w:ascii="Times New Roman" w:hAnsi="Times New Roman" w:cs="Times New Roman"/>
          <w:color w:val="auto"/>
          <w:lang w:val="en-US"/>
        </w:rPr>
        <w:t>5</w:t>
      </w:r>
      <w:r>
        <w:rPr>
          <w:rFonts w:ascii="Times New Roman" w:hAnsi="Times New Roman" w:cs="Times New Roman"/>
          <w:color w:val="auto"/>
        </w:rPr>
        <w:t>г.</w:t>
      </w:r>
      <w:r>
        <w:rPr>
          <w:rFonts w:ascii="Times New Roman" w:hAnsi="Times New Roman" w:cs="Times New Roman"/>
        </w:rPr>
        <w:t xml:space="preserve">   </w:t>
      </w:r>
    </w:p>
    <w:p w14:paraId="6BACE652">
      <w:pPr>
        <w:rPr>
          <w:rFonts w:ascii="Times New Roman" w:hAnsi="Times New Roman" w:cs="Times New Roman"/>
        </w:rPr>
      </w:pPr>
    </w:p>
    <w:p w14:paraId="5E939E3F">
      <w:pPr>
        <w:rPr>
          <w:rFonts w:ascii="Times New Roman" w:hAnsi="Times New Roman" w:cs="Times New Roman"/>
        </w:rPr>
      </w:pPr>
    </w:p>
    <w:p w14:paraId="717A322A">
      <w:pPr>
        <w:rPr>
          <w:rFonts w:ascii="Times New Roman" w:hAnsi="Times New Roman" w:cs="Times New Roman"/>
        </w:rPr>
      </w:pPr>
    </w:p>
    <w:p w14:paraId="4DFB2C2C">
      <w:pPr>
        <w:rPr>
          <w:rFonts w:ascii="Times New Roman" w:hAnsi="Times New Roman" w:cs="Times New Roman"/>
        </w:rPr>
      </w:pPr>
    </w:p>
    <w:p w14:paraId="1A8F8212">
      <w:pPr>
        <w:rPr>
          <w:rFonts w:ascii="Times New Roman" w:hAnsi="Times New Roman" w:cs="Times New Roman"/>
        </w:rPr>
      </w:pPr>
    </w:p>
    <w:p w14:paraId="426E65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ПЕРЕЧЕНЬ</w:t>
      </w:r>
    </w:p>
    <w:p w14:paraId="49757C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31F15D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</w:rPr>
        <w:t>колодцев на территории Старосельского сельского поселения</w:t>
      </w:r>
    </w:p>
    <w:tbl>
      <w:tblPr>
        <w:tblStyle w:val="3"/>
        <w:tblpPr w:leftFromText="180" w:rightFromText="180" w:vertAnchor="text" w:horzAnchor="margin" w:tblpXSpec="center" w:tblpY="42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5727"/>
      </w:tblGrid>
      <w:tr w14:paraId="5E57F1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700" w:type="dxa"/>
          </w:tcPr>
          <w:p w14:paraId="3C59C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5727" w:type="dxa"/>
          </w:tcPr>
          <w:p w14:paraId="139BA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Адрес(местоположения ) объекта</w:t>
            </w:r>
          </w:p>
        </w:tc>
      </w:tr>
      <w:tr w14:paraId="758408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700" w:type="dxa"/>
          </w:tcPr>
          <w:p w14:paraId="693DD0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7" w:type="dxa"/>
          </w:tcPr>
          <w:p w14:paraId="35FC4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Федерация, Брянская область Унечский район, д. Дегтяново ул. Вишневая у д.48</w:t>
            </w:r>
          </w:p>
        </w:tc>
      </w:tr>
      <w:tr w14:paraId="2B54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700" w:type="dxa"/>
          </w:tcPr>
          <w:p w14:paraId="1BA23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7" w:type="dxa"/>
          </w:tcPr>
          <w:p w14:paraId="7BA111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Федерация, Брянская область, Унечский район д. Дегтяново ул. Заречная у д.№20</w:t>
            </w:r>
          </w:p>
        </w:tc>
      </w:tr>
      <w:tr w14:paraId="0F8C21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700" w:type="dxa"/>
          </w:tcPr>
          <w:p w14:paraId="6DBEF8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7" w:type="dxa"/>
          </w:tcPr>
          <w:p w14:paraId="2F4C58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Федерация, Брянская область Унечский район, с.Лизогубовка ул. Советская у д.№22</w:t>
            </w:r>
          </w:p>
        </w:tc>
      </w:tr>
      <w:tr w14:paraId="56EA65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700" w:type="dxa"/>
          </w:tcPr>
          <w:p w14:paraId="7F358F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7" w:type="dxa"/>
          </w:tcPr>
          <w:p w14:paraId="2533FE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Федерация, Брянская область, Унечский район д. Пучковка ул. Лесная у д. № 3</w:t>
            </w:r>
          </w:p>
        </w:tc>
      </w:tr>
    </w:tbl>
    <w:p w14:paraId="2B107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14:paraId="78E2A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14:paraId="661A5D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</w:p>
    <w:p w14:paraId="3C4495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</w:p>
    <w:p w14:paraId="36FE7DC5">
      <w:pPr>
        <w:jc w:val="center"/>
        <w:rPr>
          <w:rFonts w:ascii="Times New Roman" w:hAnsi="Times New Roman" w:cs="Times New Roman"/>
        </w:rPr>
      </w:pPr>
    </w:p>
    <w:p w14:paraId="30F9A0A0">
      <w:pPr>
        <w:jc w:val="center"/>
        <w:rPr>
          <w:rFonts w:ascii="Times New Roman" w:hAnsi="Times New Roman" w:cs="Times New Roman"/>
        </w:rPr>
      </w:pPr>
    </w:p>
    <w:p w14:paraId="177CEC56">
      <w:pPr>
        <w:jc w:val="center"/>
        <w:rPr>
          <w:rFonts w:ascii="Times New Roman" w:hAnsi="Times New Roman" w:cs="Times New Roman"/>
        </w:rPr>
      </w:pPr>
    </w:p>
    <w:p w14:paraId="71FA6465">
      <w:pPr>
        <w:jc w:val="center"/>
        <w:rPr>
          <w:rFonts w:ascii="Times New Roman" w:hAnsi="Times New Roman" w:cs="Times New Roman"/>
        </w:rPr>
      </w:pPr>
    </w:p>
    <w:p w14:paraId="56BDFFD1">
      <w:pPr>
        <w:rPr>
          <w:rFonts w:ascii="Times New Roman" w:hAnsi="Times New Roman" w:cs="Times New Roman"/>
        </w:rPr>
      </w:pPr>
    </w:p>
    <w:p w14:paraId="6FBBFB7C">
      <w:pPr>
        <w:pStyle w:val="4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  <w:rPr>
          <w:sz w:val="24"/>
          <w:szCs w:val="24"/>
        </w:rPr>
      </w:pPr>
    </w:p>
    <w:p w14:paraId="0F761E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14:paraId="6C7B5154">
      <w:pPr>
        <w:pStyle w:val="4"/>
        <w:framePr w:h="667" w:hSpace="941" w:wrap="notBeside" w:vAnchor="text" w:hAnchor="text" w:x="942" w:y="1"/>
        <w:shd w:val="clear" w:color="auto" w:fill="auto"/>
        <w:tabs>
          <w:tab w:val="left" w:pos="730"/>
        </w:tabs>
        <w:spacing w:before="0" w:after="1145" w:line="274" w:lineRule="exact"/>
        <w:ind w:right="18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BE13AC0">
      <w:pPr>
        <w:rPr>
          <w:rFonts w:cs="Times New Roman"/>
          <w:color w:val="auto"/>
          <w:sz w:val="2"/>
          <w:szCs w:val="2"/>
        </w:rPr>
      </w:pPr>
    </w:p>
    <w:p w14:paraId="0860DB46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 w:tentative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3553C"/>
    <w:rsid w:val="0014737D"/>
    <w:rsid w:val="0016348B"/>
    <w:rsid w:val="0033553C"/>
    <w:rsid w:val="00367C31"/>
    <w:rsid w:val="00381310"/>
    <w:rsid w:val="003A3F83"/>
    <w:rsid w:val="003C3C58"/>
    <w:rsid w:val="00495D8D"/>
    <w:rsid w:val="00553E12"/>
    <w:rsid w:val="005C7384"/>
    <w:rsid w:val="00634B68"/>
    <w:rsid w:val="007C2D82"/>
    <w:rsid w:val="00902F70"/>
    <w:rsid w:val="00A4565A"/>
    <w:rsid w:val="00AD5294"/>
    <w:rsid w:val="00B44BF9"/>
    <w:rsid w:val="00B952AA"/>
    <w:rsid w:val="00BB0A9A"/>
    <w:rsid w:val="00BC5A7C"/>
    <w:rsid w:val="00C83EB3"/>
    <w:rsid w:val="00CA5CB1"/>
    <w:rsid w:val="00EA3E54"/>
    <w:rsid w:val="00F3449E"/>
    <w:rsid w:val="00F41ED3"/>
    <w:rsid w:val="00FE4F2E"/>
    <w:rsid w:val="72C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Courier New" w:hAnsi="Courier New" w:eastAsia="Times New Roman" w:cs="Courier New"/>
      <w:color w:val="000000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5"/>
    <w:qFormat/>
    <w:uiPriority w:val="99"/>
    <w:pPr>
      <w:shd w:val="clear" w:color="auto" w:fill="FFFFFF"/>
      <w:spacing w:before="240" w:line="240" w:lineRule="atLeast"/>
      <w:ind w:hanging="320"/>
      <w:jc w:val="center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5">
    <w:name w:val="Основной текст Знак"/>
    <w:basedOn w:val="2"/>
    <w:link w:val="4"/>
    <w:qFormat/>
    <w:uiPriority w:val="99"/>
    <w:rPr>
      <w:rFonts w:ascii="Times New Roman" w:hAnsi="Times New Roman" w:eastAsia="Times New Roman" w:cs="Times New Roman"/>
      <w:sz w:val="23"/>
      <w:szCs w:val="23"/>
      <w:shd w:val="clear" w:color="auto" w:fill="FFFFFF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Ya Blondinko Edition</Company>
  <Pages>2</Pages>
  <Words>587</Words>
  <Characters>3349</Characters>
  <Lines>27</Lines>
  <Paragraphs>7</Paragraphs>
  <TotalTime>26</TotalTime>
  <ScaleCrop>false</ScaleCrop>
  <LinksUpToDate>false</LinksUpToDate>
  <CharactersWithSpaces>3929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2021-12-24T09:32:00Z</dcterms:created>
  <dc:creator>user</dc:creator>
  <cp:lastModifiedBy>user</cp:lastModifiedBy>
  <cp:lastPrinted>2025-12-24T07:49:26Z</cp:lastPrinted>
  <dcterms:modified xsi:type="dcterms:W3CDTF">2025-12-24T07:49:54Z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D4006F4C851B4CFDA7A72A4C88769DE3_12</vt:lpwstr>
  </property>
</Properties>
</file>